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4"/>
        <w:gridCol w:w="7145"/>
      </w:tblGrid>
      <w:tr w:rsidR="00141265" w:rsidTr="00141265">
        <w:trPr>
          <w:trHeight w:val="1528"/>
        </w:trPr>
        <w:tc>
          <w:tcPr>
            <w:tcW w:w="7144" w:type="dxa"/>
            <w:hideMark/>
          </w:tcPr>
          <w:p w:rsidR="00141265" w:rsidRPr="00141265" w:rsidRDefault="00141265">
            <w:pPr>
              <w:jc w:val="center"/>
              <w:rPr>
                <w:caps/>
              </w:rPr>
            </w:pPr>
            <w:r w:rsidRPr="00141265">
              <w:rPr>
                <w:caps/>
              </w:rPr>
              <w:t>Рассмотрено и одобрено</w:t>
            </w:r>
          </w:p>
          <w:p w:rsidR="00141265" w:rsidRDefault="00141265">
            <w:r>
              <w:t xml:space="preserve"> на заседании предметной комиссии </w:t>
            </w:r>
          </w:p>
          <w:p w:rsidR="00141265" w:rsidRDefault="00141265">
            <w:r>
              <w:t xml:space="preserve">    «_31_»_08.2021г.</w:t>
            </w:r>
          </w:p>
          <w:p w:rsidR="00141265" w:rsidRDefault="00141265"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F3A2DCE" wp14:editId="15FC07F0">
                  <wp:simplePos x="0" y="0"/>
                  <wp:positionH relativeFrom="column">
                    <wp:posOffset>922000</wp:posOffset>
                  </wp:positionH>
                  <wp:positionV relativeFrom="paragraph">
                    <wp:posOffset>119184</wp:posOffset>
                  </wp:positionV>
                  <wp:extent cx="495300" cy="266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1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Протокол № 1</w:t>
            </w:r>
          </w:p>
          <w:p w:rsidR="00141265" w:rsidRDefault="00141265" w:rsidP="00141265">
            <w:pPr>
              <w:rPr>
                <w:lang w:eastAsia="en-US"/>
              </w:rPr>
            </w:pPr>
            <w:r>
              <w:t xml:space="preserve">Председатель_______ </w:t>
            </w:r>
            <w:r>
              <w:t>Карпов С.А.</w:t>
            </w:r>
          </w:p>
        </w:tc>
        <w:tc>
          <w:tcPr>
            <w:tcW w:w="7145" w:type="dxa"/>
          </w:tcPr>
          <w:p w:rsidR="00141265" w:rsidRDefault="00141265">
            <w:pPr>
              <w:jc w:val="center"/>
            </w:pPr>
            <w:r>
              <w:t>УТВЕРЖДАЮ</w:t>
            </w:r>
          </w:p>
          <w:p w:rsidR="00141265" w:rsidRDefault="00141265">
            <w:pPr>
              <w:jc w:val="center"/>
            </w:pPr>
            <w:r>
              <w:t xml:space="preserve">заместитель директора </w:t>
            </w:r>
          </w:p>
          <w:p w:rsidR="00141265" w:rsidRDefault="00141265">
            <w:pPr>
              <w:jc w:val="center"/>
            </w:pPr>
          </w:p>
          <w:p w:rsidR="00141265" w:rsidRDefault="00141265">
            <w:pPr>
              <w:jc w:val="center"/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0C93C56" wp14:editId="431C60EB">
                  <wp:simplePos x="0" y="0"/>
                  <wp:positionH relativeFrom="column">
                    <wp:posOffset>1311177</wp:posOffset>
                  </wp:positionH>
                  <wp:positionV relativeFrom="paragraph">
                    <wp:posOffset>8255</wp:posOffset>
                  </wp:positionV>
                  <wp:extent cx="854710" cy="3238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1265" w:rsidRDefault="00141265">
            <w:pPr>
              <w:jc w:val="center"/>
            </w:pPr>
            <w:r>
              <w:t xml:space="preserve">____________Л. Г. </w:t>
            </w:r>
            <w:proofErr w:type="spellStart"/>
            <w:r>
              <w:t>Баглай</w:t>
            </w:r>
            <w:proofErr w:type="spellEnd"/>
          </w:p>
          <w:p w:rsidR="00141265" w:rsidRDefault="00141265">
            <w:pPr>
              <w:rPr>
                <w:lang w:eastAsia="en-US"/>
              </w:rPr>
            </w:pPr>
            <w:r>
              <w:t xml:space="preserve">           </w:t>
            </w:r>
          </w:p>
        </w:tc>
      </w:tr>
    </w:tbl>
    <w:p w:rsidR="00B80DD7" w:rsidRDefault="00B80DD7" w:rsidP="00B80DD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И СОДЕРЖАНИЕ УЧЕБНОЙ ПРАКТИКИ</w:t>
      </w:r>
    </w:p>
    <w:p w:rsidR="00A82553" w:rsidRDefault="00A82553" w:rsidP="00B80DD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профессии </w:t>
      </w:r>
      <w:r w:rsidR="00141265">
        <w:rPr>
          <w:b/>
          <w:sz w:val="28"/>
          <w:szCs w:val="28"/>
        </w:rPr>
        <w:t xml:space="preserve">35.01.17 </w:t>
      </w:r>
      <w:r>
        <w:rPr>
          <w:b/>
          <w:sz w:val="28"/>
          <w:szCs w:val="28"/>
        </w:rPr>
        <w:t>Тракторист-машинист</w:t>
      </w:r>
      <w:r w:rsidR="00141265">
        <w:rPr>
          <w:b/>
          <w:sz w:val="28"/>
          <w:szCs w:val="28"/>
        </w:rPr>
        <w:t xml:space="preserve"> с/х производства</w:t>
      </w:r>
      <w:bookmarkStart w:id="0" w:name="_GoBack"/>
      <w:bookmarkEnd w:id="0"/>
    </w:p>
    <w:p w:rsidR="00B80DD7" w:rsidRDefault="00B80DD7" w:rsidP="00B80DD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0DD7" w:rsidRDefault="00B80DD7" w:rsidP="00B80DD7">
      <w:pPr>
        <w:pStyle w:val="a6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УЧЕБНОЙ ПРАКТИКИ.</w:t>
      </w:r>
    </w:p>
    <w:p w:rsidR="00B80DD7" w:rsidRDefault="00B80DD7" w:rsidP="00B80DD7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82"/>
        <w:gridCol w:w="708"/>
        <w:gridCol w:w="4112"/>
        <w:gridCol w:w="142"/>
        <w:gridCol w:w="5671"/>
        <w:gridCol w:w="142"/>
        <w:gridCol w:w="708"/>
        <w:gridCol w:w="14"/>
        <w:gridCol w:w="837"/>
      </w:tblGrid>
      <w:tr w:rsidR="00B80DD7" w:rsidTr="00B80DD7">
        <w:trPr>
          <w:trHeight w:val="12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 наименование профессиональных модулей</w:t>
            </w:r>
          </w:p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sz w:val="22"/>
                <w:szCs w:val="22"/>
                <w:lang w:eastAsia="en-US"/>
              </w:rPr>
              <w:t>асов по ПМ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работ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тем учебной 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 по темам.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</w:t>
            </w:r>
          </w:p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(семестр)</w:t>
            </w:r>
          </w:p>
        </w:tc>
      </w:tr>
      <w:tr w:rsidR="00B80DD7" w:rsidTr="00B80DD7">
        <w:trPr>
          <w:trHeight w:val="497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Индивидуальное вождение тракторов  и самоходных зерноуборочных комбайнов.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0DD7" w:rsidTr="00B80DD7">
        <w:trPr>
          <w:trHeight w:val="39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1.1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ПМ 01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Эксплуатация, техническое обслуживание сельскохозяйственных машин и оборудования.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технике безопасности. Упражнение в приёмах пользования органами управления тракторов. Запуск пускового и основного двигателей. Вождение тракторов по прямой. Вождение тракторов по прямой с поворотами. Вождение трактора на повышенных скоростях по маркерной и провешенной линиям. Подъезд к прицепным и навесным машинам. Вождение задним ходом. Вождение трактора с прицепом. Проезд через ворота. Вождение в различных дорожных условиях. Контрольное занятие.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01.1Индивидуальное вождение тракторов  до 25,7 кВт категория «В»: Т-25, Т-16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01.2 Индивидуальное вождение колёсных тракторов от 25,7 кВт до 110,3 кВт 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«С»: МТЗ-80, МТЗ -1221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7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01.3 Индивидуальное вождение гусеничных тракторов до 25,7 кВт и свыше 25,7 кВт;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категория «Е»: ДТ-75, Т-150.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01.04 Индивидуальное вождение колёсных тракторов с мощностью двигателя свыше 110,3 кВт; категория «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»: Т-150К, К-700А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8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01.05 Индивидуальное вождение самоходных зерноуборочных комбайнов категория «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» ДОН-1500, СК-5 «Нива»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60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 01.  Эксплуатация, техническое обслуживание сельскохозяйственных машин и оборудования 432 часа.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ПМ 01. </w:t>
            </w:r>
            <w:r>
              <w:rPr>
                <w:b/>
                <w:lang w:eastAsia="en-US"/>
              </w:rPr>
              <w:lastRenderedPageBreak/>
              <w:t>Эксплуатация, техническое обслуживание сельскохозяйственных машин и оборудования.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МДК.01.01.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 механизированных работ в сельском хозяйстве.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432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 w:bidi="en-US"/>
              </w:rPr>
            </w:pPr>
            <w:r>
              <w:rPr>
                <w:b/>
                <w:i/>
                <w:lang w:eastAsia="en-US" w:bidi="en-US"/>
              </w:rPr>
              <w:t>Тема: подготовка машинно-</w:t>
            </w:r>
            <w:r>
              <w:rPr>
                <w:b/>
                <w:i/>
                <w:lang w:eastAsia="en-US" w:bidi="en-US"/>
              </w:rPr>
              <w:lastRenderedPageBreak/>
              <w:t>тракторных агрегатов к работе   -126 часов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Ознакомление с машинно – тракторным парком лицея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Вводный инструктаж по ТБ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Комплектация и подготовка к работе машинотракторных агрегатов (МТА). Выполнение ежедневного технического обслуживания колёсных и гусеничных тракторов, почвообрабатывающих машин, посевных и посадочных машин, машин для внесения  удобрения, химической защиты растений, заготовки кормов, орошения. Возделывания и уборки картофеля, уборки и очистки  зерновых и зернобобовых культур, машин для транспортировки грузов, проводит их техническое обслуживание и постановки на хранение и комплектование.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Первый курс – 48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 Вводное занятие.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01.2 Приёмы навешивания с/х машин на навеску гусеничных и колёсные тракторов. Регулирование колеи трактора и переоборудование навески трактора.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01.3 </w:t>
            </w:r>
            <w:proofErr w:type="spellStart"/>
            <w:r>
              <w:rPr>
                <w:lang w:eastAsia="en-US"/>
              </w:rPr>
              <w:t>Агрегатирование</w:t>
            </w:r>
            <w:proofErr w:type="spellEnd"/>
            <w:r>
              <w:rPr>
                <w:lang w:eastAsia="en-US"/>
              </w:rPr>
              <w:t xml:space="preserve"> с  тракторами с/х  машинам, </w:t>
            </w:r>
            <w:proofErr w:type="gramStart"/>
            <w:r>
              <w:rPr>
                <w:lang w:eastAsia="en-US"/>
              </w:rPr>
              <w:t>работающих</w:t>
            </w:r>
            <w:proofErr w:type="gramEnd"/>
            <w:r>
              <w:rPr>
                <w:lang w:eastAsia="en-US"/>
              </w:rPr>
              <w:t xml:space="preserve"> от (ВОМ) вала отбора мощности трактора и от гидравлики (</w:t>
            </w:r>
            <w:proofErr w:type="spellStart"/>
            <w:r>
              <w:rPr>
                <w:lang w:eastAsia="en-US"/>
              </w:rPr>
              <w:t>гидромотора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01.4 Комплектование МТА для основной обработки почвы, подготовка их к работе.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01.5 Комплектование МТА для предпосевной обработки почвы, подготовка к их работе.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01.6 Комплектование МТА по приготовлению, погрузке  и внесению удобрений и подготовка их к работе.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01.7 Комплектование МТА для посева зерновых и зернобобовых культур, подготовка к их работе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курс -48 часов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8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01.8 Комплектование МТА для посева пропашных культур, подготовка к их работе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01.9 Комплектование МТА для посадки и уборки картофеля, подготовка их к работе.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01.10 Комплектование МТА для ухода за посевами пропашных культур, подготовка их к работе.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01.11 Комплектование МТА для химической защиты растений, подготовка их к работе.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01.12 Комплектование МТА для заготовки сена, подготовка их к работе.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01.13 Комплектование МТА для заготовки грубых кормов, подготовка их к работе.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01.14 Комплектование и подготовка дождевальных машин и агрегатов  для орошения.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Третий курс – 30 часа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01.15 Комплектование и подготовка зерноуборочных комбайнов для уборки зерновых и зернобобовых культур.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 16 Комплектование и подготовка МТА для транспортировки грузов, имитация перевозки грузов.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 17 Комплектование и подготовка машин и оборудования животноводческих ферм.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3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a7"/>
                <w:b/>
                <w:lang w:eastAsia="en-US"/>
              </w:rPr>
              <w:t xml:space="preserve">Промежуточная аттестация в форме  </w:t>
            </w:r>
            <w:proofErr w:type="spellStart"/>
            <w:r>
              <w:rPr>
                <w:rStyle w:val="a7"/>
                <w:b/>
                <w:lang w:eastAsia="en-US"/>
              </w:rPr>
              <w:t>дифференсированного</w:t>
            </w:r>
            <w:proofErr w:type="spellEnd"/>
            <w:r>
              <w:rPr>
                <w:rStyle w:val="a7"/>
                <w:b/>
                <w:lang w:eastAsia="en-US"/>
              </w:rPr>
              <w:t xml:space="preserve"> зачёта</w:t>
            </w:r>
          </w:p>
        </w:tc>
      </w:tr>
      <w:tr w:rsidR="00B80DD7" w:rsidTr="00B80DD7">
        <w:trPr>
          <w:trHeight w:val="3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ПК-1.2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ПМ 01. Эксплуатация, техническое обслуживание сельскохозяйственных машин и оборудования. 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МДК.01.02.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Эксплуатация, техническое обслуживание сельскохозяйственных машин и оборудования.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 w:bidi="en-US"/>
              </w:rPr>
              <w:t xml:space="preserve">Тема: механизированные работы в учебном хозяйстве    156 часов. 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Первый курс –72 часа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 xml:space="preserve">Работа на машинно-тракторных агрегатах </w:t>
            </w:r>
            <w:r>
              <w:rPr>
                <w:lang w:eastAsia="en-US"/>
              </w:rPr>
              <w:t>для основной обработки почвы.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01.01 Первичный инструктаж на рабочем месте. Выполнение ЕТО МТА и регулировок с последующим выполнением основной обработки почвы.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 xml:space="preserve">Работа на машинно-тракторных агрегатах </w:t>
            </w:r>
            <w:r>
              <w:rPr>
                <w:lang w:eastAsia="en-US"/>
              </w:rPr>
              <w:t>для предпосевной обработки почвы,</w:t>
            </w:r>
          </w:p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01.02 Первичный инструктаж на рабочем месте. Выполнение ЕТО МТА и регулировок с последующим выполнением предпосевной обработки почвы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внесения минеральных удобрений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01.03 Первичный инструктаж на рабочем месте. Выполнение ЕТО МТА и регулировок с последующим выполнением внесение минеральных удобрений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 xml:space="preserve">Работа на машинно-тракторных агрегатах для внесения органических удобрений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01.04 Первичный инструктаж на рабочем месте. Выполнение ЕТО МТА и регулировок с последующим выполнением внесением органических удобрений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посева зерновых культур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01.05 Первичный инструктаж на рабочем месте. Выполнение ЕТО МТА и регулировок с последующим выполнением посева зерновых культур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B80DD7" w:rsidTr="00B80DD7">
        <w:trPr>
          <w:trHeight w:val="38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Второй курс – 48часа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посева пропашных культур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01.06 Первичный инструктаж на рабочем месте. Выполнение ЕТО МТА и регулировок с последующим выполнением посева пропашных культур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посадки картофеля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01.07 Первичный инструктаж на рабочем месте. Выполнение ЕТО МТА и регулировок с последующим выполнением </w:t>
            </w:r>
            <w:r>
              <w:rPr>
                <w:rStyle w:val="a7"/>
                <w:lang w:eastAsia="en-US"/>
              </w:rPr>
              <w:t>посадки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междурядной обработки пропашных культур.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01.08 Первичный инструктаж на рабочем месте. Выполнение ЕТО МТА и регулировок с последующим выполнением </w:t>
            </w:r>
            <w:r>
              <w:rPr>
                <w:rStyle w:val="a7"/>
                <w:lang w:eastAsia="en-US"/>
              </w:rPr>
              <w:t>междурядной обработки пропашных культур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химической защиты растений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01.09 Первичный инструктаж на рабочем месте. Выполнение ЕТО МТА и регулировок с последующим выполнением </w:t>
            </w:r>
            <w:r>
              <w:rPr>
                <w:rStyle w:val="a7"/>
                <w:lang w:eastAsia="en-US"/>
              </w:rPr>
              <w:t>химической защиты растений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выкопки картофеля.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01.10  Первичный инструктаж на рабочем месте. Выполнение ЕТО МТА и регулировок с последующим выполнением </w:t>
            </w:r>
            <w:r>
              <w:rPr>
                <w:rStyle w:val="a7"/>
                <w:lang w:eastAsia="en-US"/>
              </w:rPr>
              <w:t>выкопки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заготовки сена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01.11  Первичный инструктаж на рабочем месте. Выполнение ЕТО МТА и регулировок с последующим выполнением </w:t>
            </w:r>
            <w:r>
              <w:rPr>
                <w:rStyle w:val="a7"/>
                <w:lang w:eastAsia="en-US"/>
              </w:rPr>
              <w:t>заготовки сена.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Третий курс – 36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заготовки силоса, сенажа.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01.12  Первичный инструктаж на рабочем месте. Выполнение ЕТО МТА и регулировок с последующим выполнением</w:t>
            </w:r>
            <w:r>
              <w:rPr>
                <w:rStyle w:val="a7"/>
                <w:lang w:eastAsia="en-US"/>
              </w:rPr>
              <w:t xml:space="preserve"> заготовки силоса, сенажа.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уборки кукурузы на зерно.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01.13  Первичный инструктаж на рабочем месте. Выполнение ЕТО МТА и регулировок с последующим выполнением </w:t>
            </w:r>
            <w:r>
              <w:rPr>
                <w:rStyle w:val="a7"/>
                <w:lang w:eastAsia="en-US"/>
              </w:rPr>
              <w:t>уборки кукурузы на зерно.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зерноуборочных комбайнах.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01.14  Первичный инструктаж на рабочем месте. Выполнение ЕТО МТА и регулировок с последующим выполнением уборки зерновых культур (на свале, прямом </w:t>
            </w:r>
            <w:proofErr w:type="spellStart"/>
            <w:r>
              <w:rPr>
                <w:lang w:eastAsia="en-US"/>
              </w:rPr>
              <w:t>комбайнировании</w:t>
            </w:r>
            <w:proofErr w:type="spellEnd"/>
            <w:r>
              <w:rPr>
                <w:lang w:eastAsia="en-US"/>
              </w:rPr>
              <w:t xml:space="preserve"> и подборе)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2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a7"/>
                <w:b/>
                <w:lang w:eastAsia="en-US"/>
              </w:rPr>
              <w:t xml:space="preserve">Промежуточная аттестация в форме  </w:t>
            </w:r>
            <w:proofErr w:type="spellStart"/>
            <w:r>
              <w:rPr>
                <w:rStyle w:val="a7"/>
                <w:b/>
                <w:lang w:eastAsia="en-US"/>
              </w:rPr>
              <w:t>дифференсированного</w:t>
            </w:r>
            <w:proofErr w:type="spellEnd"/>
            <w:r>
              <w:rPr>
                <w:rStyle w:val="a7"/>
                <w:b/>
                <w:lang w:eastAsia="en-US"/>
              </w:rPr>
              <w:t xml:space="preserve"> зачёта</w:t>
            </w:r>
          </w:p>
        </w:tc>
      </w:tr>
      <w:tr w:rsidR="00B80DD7" w:rsidTr="00B80DD7">
        <w:trPr>
          <w:trHeight w:val="27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ПК-1.3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ПК-1.4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ПМ-01 Эксплуатация и техническое обслуживание </w:t>
            </w:r>
            <w:r>
              <w:rPr>
                <w:b/>
                <w:lang w:eastAsia="en-US"/>
              </w:rPr>
              <w:lastRenderedPageBreak/>
              <w:t>сельскохозяйственных машин и оборудования.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 w:bidi="en-US"/>
              </w:rPr>
              <w:t>Тема: т</w:t>
            </w:r>
            <w:r>
              <w:rPr>
                <w:b/>
                <w:i/>
                <w:lang w:eastAsia="en-US"/>
              </w:rPr>
              <w:t>ехническое обслуживание тракторов, сельскохозяйственных машин и оборудования</w:t>
            </w:r>
            <w:r>
              <w:rPr>
                <w:i/>
                <w:lang w:eastAsia="en-US"/>
              </w:rPr>
              <w:t>-</w:t>
            </w:r>
            <w:r>
              <w:rPr>
                <w:b/>
                <w:i/>
                <w:lang w:eastAsia="en-US"/>
              </w:rPr>
              <w:t>150 часов.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Техническое обслуживание </w:t>
            </w:r>
            <w:r>
              <w:rPr>
                <w:lang w:eastAsia="en-US"/>
              </w:rPr>
              <w:lastRenderedPageBreak/>
              <w:t>кормораздатчиков, устранение неисправностей.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Диагностирование и техническое обслуживание тракторов, самоходных комбайнов, определения технического состояния машины без разбора и снятия агрегата.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Диагностирование по рабочим параметрам, систем и механизмов двигателя трансмиссии  и ходовой части.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Диагностирование сельскохозяйственных машин и оборудование.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Второй курс – 60часов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01.1 Диагностирование и проведение ЕТО, 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ТО-№1 и ТО-№2 сельскохозяйственных машин и оборудования.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01.2 Диагностирование и проведение ТО- №1, ТО-№2, ТО-№3 тракторов колёсных и гусеничных тракторов.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01.3 Диагностирование  по рабочим параметрам систем и механизмов двигателя, трансмиссии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ходовой части.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Третий курс – 90часов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01.4 </w:t>
            </w:r>
            <w:proofErr w:type="spellStart"/>
            <w:r>
              <w:rPr>
                <w:rStyle w:val="a7"/>
                <w:lang w:eastAsia="en-US"/>
              </w:rPr>
              <w:t>Дефектация</w:t>
            </w:r>
            <w:proofErr w:type="spellEnd"/>
            <w:r>
              <w:rPr>
                <w:rStyle w:val="a7"/>
                <w:lang w:eastAsia="en-US"/>
              </w:rPr>
              <w:t xml:space="preserve"> и комплектование деталей и соединений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01.5 Диагностирование  и техническое обслуживание оборудование для раздачи кормов.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01.6 Диагностирование и проведение ЕТО и ТО №1, ТО-№2  зерноуборочных комбайнов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01.7</w:t>
            </w:r>
            <w:r>
              <w:rPr>
                <w:rStyle w:val="a7"/>
                <w:lang w:eastAsia="en-US"/>
              </w:rPr>
              <w:t xml:space="preserve"> </w:t>
            </w:r>
            <w:r>
              <w:rPr>
                <w:lang w:eastAsia="en-US"/>
              </w:rPr>
              <w:t>Диагностирование и проведение ЕТО и ТО и СТО зерноочистительных и зерно погрузочных машин.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01.8 Выполнение операций СТО (осень-зима, весна – лето) на тракторах, комбайнах и сельскохозяйственных машинах.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B80DD7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a7"/>
                <w:b/>
                <w:lang w:eastAsia="en-US"/>
              </w:rPr>
              <w:t xml:space="preserve">Итоговая  аттестация в форме </w:t>
            </w:r>
            <w:proofErr w:type="spellStart"/>
            <w:r>
              <w:rPr>
                <w:rStyle w:val="a7"/>
                <w:b/>
                <w:lang w:eastAsia="en-US"/>
              </w:rPr>
              <w:t>диффересированного</w:t>
            </w:r>
            <w:proofErr w:type="spellEnd"/>
            <w:r>
              <w:rPr>
                <w:rStyle w:val="a7"/>
                <w:b/>
                <w:lang w:eastAsia="en-US"/>
              </w:rPr>
              <w:t xml:space="preserve"> зачёта</w:t>
            </w:r>
          </w:p>
        </w:tc>
      </w:tr>
      <w:tr w:rsidR="00B80DD7" w:rsidTr="00B80DD7">
        <w:trPr>
          <w:trHeight w:val="277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>УП 02.  Выполнение слесарных работ 144 часа.</w:t>
            </w:r>
          </w:p>
        </w:tc>
      </w:tr>
      <w:tr w:rsidR="00B80DD7" w:rsidTr="00B80DD7">
        <w:trPr>
          <w:trHeight w:val="27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2.1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2.2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2.3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2.4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2.5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 2.6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ПМ 0.2 Выполнение слесарных работ по ремонту и техническому обслуживанию сельскохозяйственных машин и оборудования.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обще слесарных работ. Техническое обслуживание сельскохозяйственных машин и  оборудования при помощи стационарных постов и передвижных средств технического обслуживания и ремонта. Выполнение ремонта, регулировка узлов, деталей тракторов и сельскохозяйственных машин и оборудования, животноводческих ферм и оборудования.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профилактических осмотров тракторов, с\х машин, прицепных и навесных устройств, оборудования животноводческих ферм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Выявлять причины несложных </w:t>
            </w:r>
            <w:r>
              <w:rPr>
                <w:lang w:eastAsia="en-US"/>
              </w:rPr>
              <w:lastRenderedPageBreak/>
              <w:t>неисправностей тракторов, с\х машин, прицепных и навесных устройств, оборудования животноводческих ферм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работы по сезонному хранению с\х машин и оборудования.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02.1 Вводное занятие. Охрана труда, инструктажи по ТБ.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02.2 Обще слесарные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02.3. Выполнение приёмов определения технического состояния тракторов и С/Х машин.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02.4 Ремонтные работы и техническое обслуживание сельскохозяйственных машин.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02.5 Ремонтные работы и техническое обслуживание двигателей внутреннего сгорания.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02.6 Ремонтные работы и техническое обслуживание трансмиссии и ходовой части гусеничных тракторов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02.7 Вводное занятие.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02.8 Ремонтные работы и техническое обслуживание зерноуборочных комбайнов.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02.9 Ремонт и техническое обслуживание </w:t>
            </w:r>
            <w:r>
              <w:rPr>
                <w:lang w:eastAsia="en-US"/>
              </w:rPr>
              <w:lastRenderedPageBreak/>
              <w:t>приборов электрооборудования на тракторах и комбайнах.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02.10. Ремонтные работы и техническое обслуживание трансмиссии и ходовой части колёсных тракторов и самоходных комбайнов.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02.11 Разборка машин и оборудования на сборочные  единицы и детали.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02.12 Ремонт типовых соединений и деталей.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02.13 Постановка техники на хранение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rStyle w:val="a7"/>
                <w:b/>
                <w:lang w:eastAsia="en-US"/>
              </w:rPr>
              <w:t>Промежуточная аттестация в форме зачёта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D7" w:rsidTr="00B80DD7">
        <w:trPr>
          <w:trHeight w:val="277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B80DD7" w:rsidRDefault="00B80DD7" w:rsidP="00B80DD7">
      <w:pPr>
        <w:widowControl w:val="0"/>
        <w:suppressAutoHyphens/>
        <w:autoSpaceDE w:val="0"/>
        <w:autoSpaceDN w:val="0"/>
        <w:adjustRightInd w:val="0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sz w:val="28"/>
          <w:szCs w:val="28"/>
        </w:rPr>
        <w:t xml:space="preserve">- 23 часов на одного обучающегося - вождение тракторов и самоходных зерноуборочных комбайнов </w:t>
      </w:r>
    </w:p>
    <w:p w:rsidR="00B80DD7" w:rsidRDefault="00B80DD7" w:rsidP="00B80DD7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>
        <w:rPr>
          <w:rStyle w:val="a7"/>
          <w:b/>
          <w:sz w:val="28"/>
          <w:szCs w:val="28"/>
        </w:rPr>
        <w:t>и 60 часа вождение автомобиля категории «С» -  проводится вне сетки учебного времени.</w:t>
      </w:r>
    </w:p>
    <w:p w:rsidR="00B80DD7" w:rsidRDefault="00B80DD7" w:rsidP="00B80DD7">
      <w:pPr>
        <w:rPr>
          <w:b/>
          <w:sz w:val="28"/>
          <w:szCs w:val="28"/>
          <w:vertAlign w:val="superscript"/>
        </w:rPr>
        <w:sectPr w:rsidR="00B80DD7">
          <w:pgSz w:w="16838" w:h="11906" w:orient="landscape"/>
          <w:pgMar w:top="454" w:right="454" w:bottom="454" w:left="567" w:header="709" w:footer="0" w:gutter="0"/>
          <w:cols w:space="720"/>
        </w:sectPr>
      </w:pPr>
    </w:p>
    <w:p w:rsidR="00BB20D1" w:rsidRDefault="00BB20D1" w:rsidP="00B80DD7">
      <w:pPr>
        <w:widowControl w:val="0"/>
        <w:suppressAutoHyphens/>
        <w:autoSpaceDE w:val="0"/>
        <w:autoSpaceDN w:val="0"/>
        <w:adjustRightInd w:val="0"/>
        <w:ind w:left="360"/>
      </w:pPr>
    </w:p>
    <w:sectPr w:rsidR="00BB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3D7"/>
    <w:multiLevelType w:val="multilevel"/>
    <w:tmpl w:val="49F46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F4"/>
    <w:rsid w:val="00141265"/>
    <w:rsid w:val="00916CF4"/>
    <w:rsid w:val="00A82553"/>
    <w:rsid w:val="00B80DD7"/>
    <w:rsid w:val="00B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80DD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80DD7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0DD7"/>
    <w:pPr>
      <w:ind w:left="720"/>
      <w:contextualSpacing/>
    </w:pPr>
  </w:style>
  <w:style w:type="character" w:styleId="a7">
    <w:name w:val="Emphasis"/>
    <w:basedOn w:val="a0"/>
    <w:qFormat/>
    <w:rsid w:val="00B80DD7"/>
    <w:rPr>
      <w:i/>
      <w:iCs/>
    </w:rPr>
  </w:style>
  <w:style w:type="table" w:styleId="a8">
    <w:name w:val="Table Grid"/>
    <w:basedOn w:val="a1"/>
    <w:uiPriority w:val="59"/>
    <w:rsid w:val="0014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80DD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80DD7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0DD7"/>
    <w:pPr>
      <w:ind w:left="720"/>
      <w:contextualSpacing/>
    </w:pPr>
  </w:style>
  <w:style w:type="character" w:styleId="a7">
    <w:name w:val="Emphasis"/>
    <w:basedOn w:val="a0"/>
    <w:qFormat/>
    <w:rsid w:val="00B80DD7"/>
    <w:rPr>
      <w:i/>
      <w:iCs/>
    </w:rPr>
  </w:style>
  <w:style w:type="table" w:styleId="a8">
    <w:name w:val="Table Grid"/>
    <w:basedOn w:val="a1"/>
    <w:uiPriority w:val="59"/>
    <w:rsid w:val="0014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2021-09-29T17:31:00Z</dcterms:created>
  <dcterms:modified xsi:type="dcterms:W3CDTF">2021-10-04T07:29:00Z</dcterms:modified>
</cp:coreProperties>
</file>