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E4" w:rsidRDefault="00CF3FE4" w:rsidP="00CF3FE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Рассмотрено на заседании</w:t>
      </w:r>
    </w:p>
    <w:p w:rsidR="00CF3FE4" w:rsidRDefault="00CF3FE4" w:rsidP="00CF3FE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методической комиссии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  <w:t>УТВЕРЖДАЮ</w:t>
      </w:r>
    </w:p>
    <w:p w:rsidR="00CF3FE4" w:rsidRDefault="00CF3FE4" w:rsidP="00CF3FE4">
      <w:pPr>
        <w:widowControl w:val="0"/>
        <w:tabs>
          <w:tab w:val="left" w:pos="708"/>
          <w:tab w:val="left" w:pos="1416"/>
          <w:tab w:val="left" w:pos="2124"/>
          <w:tab w:val="left" w:pos="6585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протокол № ___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ab/>
        <w:t xml:space="preserve">                                              Заместитель директора по </w:t>
      </w:r>
      <w:proofErr w:type="gramStart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УПР</w:t>
      </w:r>
      <w:proofErr w:type="gramEnd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                                    </w:t>
      </w:r>
    </w:p>
    <w:p w:rsidR="00CF3FE4" w:rsidRDefault="00CF3FE4" w:rsidP="00CF3FE4">
      <w:pPr>
        <w:widowControl w:val="0"/>
        <w:tabs>
          <w:tab w:val="left" w:pos="708"/>
          <w:tab w:val="left" w:pos="1416"/>
          <w:tab w:val="left" w:pos="2124"/>
          <w:tab w:val="left" w:pos="5565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  <w:t xml:space="preserve">     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 xml:space="preserve">                                                 ______________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 xml:space="preserve">Л.Г.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Баглай</w:t>
      </w:r>
      <w:proofErr w:type="spellEnd"/>
    </w:p>
    <w:p w:rsidR="00CF3FE4" w:rsidRDefault="00CF3FE4" w:rsidP="00CF3FE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«____»____________2021 г.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«____»____________2021 г.</w:t>
      </w:r>
    </w:p>
    <w:p w:rsidR="00CF3FE4" w:rsidRDefault="00CF3FE4" w:rsidP="00CF3FE4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  <w:t>Председатель МК</w:t>
      </w:r>
    </w:p>
    <w:p w:rsidR="00CF3FE4" w:rsidRDefault="00CF3FE4" w:rsidP="00CF3FE4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  <w:t>__________Н.А. Харитонова</w:t>
      </w:r>
    </w:p>
    <w:p w:rsidR="00CF3FE4" w:rsidRDefault="00CF3FE4" w:rsidP="003B36E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B36E4" w:rsidRPr="003B36E4" w:rsidRDefault="003B36E4" w:rsidP="003B36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Поурочно</w:t>
      </w:r>
      <w:r w:rsidRPr="003B36E4">
        <w:rPr>
          <w:rFonts w:ascii="Times New Roman" w:hAnsi="Times New Roman" w:cs="Times New Roman"/>
          <w:b/>
          <w:sz w:val="28"/>
          <w:szCs w:val="28"/>
        </w:rPr>
        <w:t>-тематическое планирование  курса учебного предмета ОДп.01</w:t>
      </w:r>
      <w:r w:rsidRPr="003B36E4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Группа № 21 (34 часа)</w:t>
      </w:r>
      <w:r w:rsidRPr="003B36E4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129"/>
        <w:gridCol w:w="4833"/>
        <w:gridCol w:w="564"/>
        <w:gridCol w:w="577"/>
        <w:gridCol w:w="565"/>
        <w:gridCol w:w="701"/>
        <w:gridCol w:w="686"/>
      </w:tblGrid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Тема. Содержание урока.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КД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КС</w:t>
            </w: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ТКЗ</w:t>
            </w: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УРР</w:t>
            </w: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Значение, стилистические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и  грамматические особенности употребления местоимений</w:t>
            </w:r>
            <w:r w:rsidRPr="003B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B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местоимений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Глагол.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 грамматические категории и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формы глагола.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как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начальная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br/>
              <w:t>форма  глагола, категория вида, переходность непереходность, возвратность, наклонение,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категория времени, спряжение.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 №1.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выступать публично в ситуациях социально-культурного, учебно-наглядного, официальн</w:t>
            </w:r>
            <w:proofErr w:type="gramStart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 делового общения.</w:t>
            </w: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изложение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6E4" w:rsidRPr="003B36E4" w:rsidTr="003B36E4">
        <w:trPr>
          <w:trHeight w:val="734"/>
        </w:trPr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Две  основы  глагола.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Формообразование глагола.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Морфологический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разбор.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Причастие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как  особая  глагольная  форма. Признаки глагола  и  прилагательного у причастий.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Действительные  и  страдательные причастия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причастий.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причастий.  Н и НН в причастиях и отглагольных  прилагательных.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Переход причастий в прилагательные  и существительные</w:t>
            </w:r>
            <w:r w:rsidRPr="003B36E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B36E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причастий.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Деепричастие 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особая  форма глагола. Образование деепричастий.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разбор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деепричастий. Переход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деепричастий в наречия и предлоги</w:t>
            </w: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 № 2.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Учебно-речевая</w:t>
            </w: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практика участия в диспутах и дискуссиях. Публичный диалог дискуссионного характера.</w:t>
            </w: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Наречие.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 Наречие как часть речи. Разряды         наречий. Морфологический разбор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Слитное,  раздельное  и  дефисное       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написание наречий. Гласные на конце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наречий.  Наречия  на  шипящую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на конце наречий.  Наречия  на  шипящую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Отрицательные  наречия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Слова категории состояния.</w:t>
            </w: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особенности  слов;  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осознание категории состояния.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Омонимия слов категории состояния,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наречий  на  </w:t>
            </w:r>
            <w:proofErr w:type="gramStart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,  е-  и  кратких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прилагательных ср. р. ед. </w:t>
            </w:r>
            <w:proofErr w:type="gramStart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разбор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слов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категории состояния.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 диктант с грамматическим заданием.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Служебные части  речи  </w:t>
            </w:r>
            <w:proofErr w:type="gramStart"/>
            <w:r w:rsidRPr="003B3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( </w:t>
            </w:r>
            <w:proofErr w:type="gramEnd"/>
            <w:r w:rsidRPr="003B3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часа)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Понятие служебных частей речи, их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Отличие 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от самостоятельных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частей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Предлог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 как служебная часть речи.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предлогов.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предлогов.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непроизводные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предлоги.  Простые  и  составные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предлоги. Правописание предлогов.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Союз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как служебная часть речи.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Союзные слова.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Классификации союзов по значению,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употреблению, структуре.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 и союзные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союзов.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Правописание союзов.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Частица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 как служебная часть речи.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Разряды 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Морфологический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разбор частиц.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 Раздельное и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Дефисное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частиц.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Употребление частиц НЕ и НИ, их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proofErr w:type="gramStart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различными частями речи.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Междометие</w:t>
            </w:r>
            <w:proofErr w:type="gramStart"/>
            <w:r w:rsidRPr="003B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Междометие как особый разряд слов.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Повторение и систематизация </w:t>
            </w:r>
            <w:proofErr w:type="gramStart"/>
            <w:r w:rsidRPr="003B36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изученного</w:t>
            </w:r>
            <w:proofErr w:type="gramEnd"/>
            <w:r w:rsidRPr="003B36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тестовая работа.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Культура речи. Стилистика (2 часа)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Научный стиль, сферы его использования, назначение. Основные признаки научного стиля: логичность, точность, отвлеченность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обобщенность</w:t>
            </w:r>
            <w:proofErr w:type="gramStart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объективность изложения. Лексические, морфологические, синтаксические особенности научного стиля. Интернациональная терминология как результат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национальных культур.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научного стиля: учебно </w:t>
            </w:r>
            <w:proofErr w:type="gramStart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аучный, научно-популярный. Их особенности. Основные жанры научного (учебно-научного) стиля. Структура текстов разных жанров. Культура научной (учебно-научной) речи.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языке. Язык как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система. Основные уровни языка (1час)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 (25 часов)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Основные понятия синтаксиса и</w:t>
            </w:r>
            <w:proofErr w:type="gramStart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пунктуации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Основные синтаксические единицы.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русской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пунктуации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(структурный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(формальный </w:t>
            </w:r>
            <w:proofErr w:type="gramStart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емантический (смысловой).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 знаков  препинания.  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Пунктуационный анализ текста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развития речи № 3.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 текста.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сочинение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Словосочетание  и предложение (2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Простое  предложение и словосочетание. Синтаксические единицы. Синтаксические связи и их типы. Средства выражения синтаксической  связи. 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Вопрос о словосочетании. Типы подчинительной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связи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в словосочетании.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построение словосочетаний по типу</w:t>
            </w:r>
            <w:r w:rsidR="00C01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согласования, управления.  Сильное  и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слабое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управление.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Синонимия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словосочетаний.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9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2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27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+ 7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B36E4" w:rsidRPr="003B36E4" w:rsidRDefault="003B36E4" w:rsidP="003B36E4">
      <w:pPr>
        <w:rPr>
          <w:rFonts w:ascii="Times New Roman" w:hAnsi="Times New Roman" w:cs="Times New Roman"/>
          <w:sz w:val="24"/>
          <w:szCs w:val="24"/>
        </w:rPr>
      </w:pPr>
    </w:p>
    <w:p w:rsidR="003B36E4" w:rsidRPr="003B36E4" w:rsidRDefault="003B36E4" w:rsidP="003B36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B36E4">
        <w:rPr>
          <w:rFonts w:ascii="Times New Roman" w:hAnsi="Times New Roman" w:cs="Times New Roman"/>
          <w:b/>
          <w:sz w:val="28"/>
          <w:szCs w:val="28"/>
        </w:rPr>
        <w:t>Поурочно-тематическое планирование  курса учебного предмета ОДп.01</w:t>
      </w:r>
      <w:r w:rsidRPr="003B36E4">
        <w:rPr>
          <w:rFonts w:ascii="Times New Roman" w:hAnsi="Times New Roman" w:cs="Times New Roman"/>
          <w:b/>
          <w:sz w:val="28"/>
          <w:szCs w:val="28"/>
        </w:rPr>
        <w:br/>
      </w:r>
      <w:r w:rsidRPr="003B36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Группа № 24 (39 часов)</w:t>
      </w:r>
      <w:r w:rsidRPr="003B36E4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828"/>
        <w:gridCol w:w="5128"/>
        <w:gridCol w:w="565"/>
        <w:gridCol w:w="577"/>
        <w:gridCol w:w="566"/>
        <w:gridCol w:w="705"/>
        <w:gridCol w:w="686"/>
      </w:tblGrid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Тема. Содержание урока.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КД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КС</w:t>
            </w: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ТКЗ</w:t>
            </w: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УРР</w:t>
            </w: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Служебные части  речи  </w:t>
            </w:r>
            <w:proofErr w:type="gramStart"/>
            <w:r w:rsidRPr="003B3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( </w:t>
            </w:r>
            <w:proofErr w:type="gramEnd"/>
            <w:r w:rsidRPr="003B3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часа)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Понятие служебных частей речи, их</w:t>
            </w:r>
          </w:p>
          <w:p w:rsidR="003B36E4" w:rsidRPr="003B36E4" w:rsidRDefault="00C01E13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Отличие </w:t>
            </w:r>
            <w:r w:rsidR="003B36E4" w:rsidRPr="003B36E4">
              <w:rPr>
                <w:rFonts w:ascii="Times New Roman" w:hAnsi="Times New Roman" w:cs="Times New Roman"/>
                <w:sz w:val="24"/>
                <w:szCs w:val="24"/>
              </w:rPr>
              <w:t>от самостоятельных</w:t>
            </w:r>
            <w:r w:rsidR="003B36E4"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частей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Предлог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 как служебная часть речи.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C01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предлогов.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предлогов.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непроизводные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предлоги.  Простые  и  составные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предлоги. Правописание предлогов.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Союз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как служебная часть речи.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Союзные слова.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Классификации союзов по значению,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употреблению, структуре.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 и союзные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союзов.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Правописание союзов.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Частица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 как служебная часть речи.</w:t>
            </w:r>
          </w:p>
          <w:p w:rsidR="003B36E4" w:rsidRPr="003B36E4" w:rsidRDefault="00C01E13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Разряды </w:t>
            </w:r>
            <w:r w:rsidR="003B36E4" w:rsidRPr="003B36E4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="003B36E4"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Морфологический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разбор частиц.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 Раздельное и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дефисное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написание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частиц.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Употребление частиц НЕ и НИ, их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слитное и раздельное написание </w:t>
            </w:r>
            <w:proofErr w:type="gramStart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различными частями речи.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Междометие</w:t>
            </w:r>
            <w:proofErr w:type="gramStart"/>
            <w:r w:rsidRPr="003B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Междометие как особый разряд слов.</w:t>
            </w:r>
          </w:p>
          <w:p w:rsidR="003B36E4" w:rsidRPr="003B36E4" w:rsidRDefault="00C01E13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B36E4" w:rsidRPr="003B36E4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Культура речи. Стилистика (2 часа)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Научный стиль, сферы его использования, назначение. Основные признаки научного стиля: логичность, точность, отвлеченность и</w:t>
            </w:r>
          </w:p>
          <w:p w:rsidR="003B36E4" w:rsidRPr="003B36E4" w:rsidRDefault="003B36E4" w:rsidP="00C01E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обобщенность</w:t>
            </w:r>
            <w:proofErr w:type="gramStart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объективность изложения. Лексические, морфологические, синтаксические особенности научного стиля. Интернациональная терминология как результат взаимодействия</w:t>
            </w:r>
            <w:r w:rsidR="00C01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национальных культур.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научного стиля: учебно </w:t>
            </w:r>
            <w:proofErr w:type="gramStart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аучный, научно-популярный. Их особенности. Основные жанры научного (учебно-научного) стиля. Структура текстов разных жанров. Культура научной (учебно-научной) речи.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 № 1.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Анализ образцов  публичной, диалогической и монологической речи.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изложение.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языке. Язык как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система. Основные уровни языка (1час)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C01E13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13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 (25 часов)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Основные понятия синтаксиса и</w:t>
            </w:r>
            <w:proofErr w:type="gramStart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пунктуации</w:t>
            </w:r>
            <w:r w:rsidR="00C01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Основные синтаксические единицы.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русской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пунктуации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(структурный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(формальный </w:t>
            </w:r>
            <w:proofErr w:type="gramStart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емантический (смысловой).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 знаков  препинания.  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Пунктуационный анализ текста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Словосочетание  и предложение (5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3B3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часов)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Простое  предложение и словосочетание. Синтаксические единицы. Синтаксические связи и их типы. Средства выражения синтаксической  связи. 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C01E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Вопрос о словосочет</w:t>
            </w:r>
            <w:r w:rsidR="00C01E13">
              <w:rPr>
                <w:rFonts w:ascii="Times New Roman" w:hAnsi="Times New Roman" w:cs="Times New Roman"/>
                <w:sz w:val="24"/>
                <w:szCs w:val="24"/>
              </w:rPr>
              <w:t xml:space="preserve">ании. Типы подчинительной связи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в словосочетании. Нормативное</w:t>
            </w:r>
            <w:r w:rsidR="00C01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построение словосочетаний по типу</w:t>
            </w:r>
            <w:r w:rsidR="00C01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согласования, управления.  Сильное  и</w:t>
            </w:r>
            <w:r w:rsidR="00C01E13">
              <w:rPr>
                <w:rFonts w:ascii="Times New Roman" w:hAnsi="Times New Roman" w:cs="Times New Roman"/>
                <w:sz w:val="24"/>
                <w:szCs w:val="24"/>
              </w:rPr>
              <w:t xml:space="preserve"> слабое</w:t>
            </w:r>
            <w:r w:rsidR="00C01E1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управление.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Синонимия</w:t>
            </w:r>
            <w:r w:rsidR="00C01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словосочетаний.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словосочетания.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C01E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как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единица</w:t>
            </w:r>
            <w:r w:rsidR="00C01E13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синтаксиса.</w:t>
            </w:r>
            <w:r w:rsidR="00C01E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Интонационные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1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 признаки предложения. 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C01E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слов в простом</w:t>
            </w:r>
            <w:r w:rsidR="00C01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предложении, его коммуникативная и</w:t>
            </w:r>
            <w:r w:rsidR="00C01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экспрессивно-стилистическая   роль.</w:t>
            </w:r>
            <w:r w:rsidR="00C01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Правильное построение предложений.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развития речи  №2.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текста художественного стиля.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C01E13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Простое двусоставное предложение</w:t>
            </w:r>
            <w:r w:rsidR="00C01E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="00C01E13" w:rsidRPr="00C01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C01E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Pr="00C01E13">
              <w:rPr>
                <w:rFonts w:ascii="Times New Roman" w:hAnsi="Times New Roman" w:cs="Times New Roman"/>
                <w:b/>
                <w:sz w:val="24"/>
                <w:szCs w:val="24"/>
              </w:rPr>
              <w:t>6 часов)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Структура двусоставного предложения. Предикативная (грамматическая</w:t>
            </w:r>
            <w:proofErr w:type="gramStart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 основа предложения.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Подлежащее.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его выражения.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C01E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Сказуемое</w:t>
            </w:r>
            <w:r w:rsidR="00C01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1E13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 типы сказуемого:</w:t>
            </w:r>
            <w:r w:rsidR="00C01E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простое</w:t>
            </w:r>
            <w:proofErr w:type="gramEnd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 глагольное, составное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глагольное, составное</w:t>
            </w:r>
            <w:r w:rsidR="00C01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именное.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сочинение.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Особенности связи подлежащего</w:t>
            </w:r>
            <w:r w:rsidR="00C01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сказуемого.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Тире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между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подлежащим</w:t>
            </w:r>
            <w:r w:rsidR="00C01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сказуемым.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6E4" w:rsidRPr="003B36E4" w:rsidRDefault="003B36E4" w:rsidP="00C01E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Распространенные</w:t>
            </w:r>
            <w:r w:rsidR="00C01E13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нераспространенные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Второстепенные члены предложения</w:t>
            </w:r>
          </w:p>
          <w:p w:rsidR="003B36E4" w:rsidRPr="003B36E4" w:rsidRDefault="00C01E13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(определение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B3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6E4" w:rsidRPr="003B36E4">
              <w:rPr>
                <w:rFonts w:ascii="Times New Roman" w:hAnsi="Times New Roman" w:cs="Times New Roman"/>
                <w:sz w:val="24"/>
                <w:szCs w:val="24"/>
              </w:rPr>
              <w:t>согласованное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несогласованное; приложение как вид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определения. Дефис при приложении.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Дополнение. Его основные значения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и способы выражения.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Обстоятельство.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Его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значения и способы выражения.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Многозначные члены предложения.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Распространённые члены предложения.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Синтаксические функции инфинитива.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Выделение запятыми обстоятельств,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выраженных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деепричастными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сравнительными оборотами, а также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обстоятель</w:t>
            </w:r>
            <w:proofErr w:type="gramStart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ств с пр</w:t>
            </w:r>
            <w:proofErr w:type="gramEnd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едлогом несмотря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на, дополнение прямое и косвенное;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обстоятельство,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виды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обстоятельств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по значению, способы их выражения).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 №3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. Эссе как вид творческой работы в словесной культуре. Разновидности жанра.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Односоставные и неполные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предложения (4 часа)</w:t>
            </w:r>
          </w:p>
          <w:p w:rsidR="003B36E4" w:rsidRPr="003B36E4" w:rsidRDefault="003B36E4" w:rsidP="000F2C6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Понятие  об односоставном предложении. Основные виды односоставных</w:t>
            </w:r>
            <w:r w:rsidR="000F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предложений по  строению и значению: определённо-личные,</w:t>
            </w:r>
            <w:r w:rsidR="000F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неопределённо-личные,</w:t>
            </w:r>
            <w:r w:rsidR="000F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безличные, назывные.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0F2C6C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B36E4" w:rsidRPr="003B36E4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односоставных предложений в речи.</w:t>
            </w:r>
          </w:p>
          <w:p w:rsidR="003B36E4" w:rsidRPr="003B36E4" w:rsidRDefault="000F2C6C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3B36E4" w:rsidRPr="003B36E4">
              <w:rPr>
                <w:rFonts w:ascii="Times New Roman" w:hAnsi="Times New Roman" w:cs="Times New Roman"/>
                <w:sz w:val="24"/>
                <w:szCs w:val="24"/>
              </w:rPr>
              <w:t>двусоставных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односоставных предложений.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конце </w:t>
            </w:r>
            <w:proofErr w:type="gramStart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назывных</w:t>
            </w:r>
            <w:proofErr w:type="gramEnd"/>
          </w:p>
          <w:p w:rsidR="003B36E4" w:rsidRPr="003B36E4" w:rsidRDefault="000F2C6C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предложений, </w:t>
            </w:r>
            <w:proofErr w:type="gramStart"/>
            <w:r w:rsidR="003B36E4" w:rsidRPr="003B36E4">
              <w:rPr>
                <w:rFonts w:ascii="Times New Roman" w:hAnsi="Times New Roman" w:cs="Times New Roman"/>
                <w:sz w:val="24"/>
                <w:szCs w:val="24"/>
              </w:rPr>
              <w:t>односоставные</w:t>
            </w:r>
            <w:proofErr w:type="gramEnd"/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выражения  сказуемого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Односоставных  </w:t>
            </w:r>
            <w:proofErr w:type="gramStart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proofErr w:type="gramEnd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 Синонимика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двусоставных  и односоставных предложений.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назывных предложений, односоставные предложения.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тестовое задание.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Простые осложненные предложения.(10 часов)</w:t>
            </w:r>
            <w:r w:rsidRPr="003B3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3B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с однородными членами</w:t>
            </w:r>
            <w:r w:rsidRPr="003B3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 </w:t>
            </w:r>
            <w:r w:rsidR="000F2C6C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gramStart"/>
            <w:r w:rsidR="000F2C6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="000F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proofErr w:type="gramEnd"/>
            <w:r w:rsidR="000F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предложения, их роли в предложении</w:t>
            </w:r>
            <w:r w:rsidR="000F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(систематизация  и углубление  знаний).  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Союзы  при  однородных</w:t>
            </w:r>
            <w:r w:rsidR="000F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членах, их разряды по значению.</w:t>
            </w:r>
            <w:r w:rsidR="000F2C6C">
              <w:rPr>
                <w:rFonts w:ascii="Times New Roman" w:hAnsi="Times New Roman" w:cs="Times New Roman"/>
                <w:sz w:val="24"/>
                <w:szCs w:val="24"/>
              </w:rPr>
              <w:t xml:space="preserve"> Запятая 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0F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="000F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членами.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0F2C6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Обобщающие слова в предложениях</w:t>
            </w:r>
            <w:r w:rsidR="000F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с однородными членами.</w:t>
            </w:r>
            <w:r w:rsidR="000F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обобщающих</w:t>
            </w:r>
            <w:r w:rsidR="000F2C6C">
              <w:rPr>
                <w:rFonts w:ascii="Times New Roman" w:hAnsi="Times New Roman" w:cs="Times New Roman"/>
                <w:sz w:val="24"/>
                <w:szCs w:val="24"/>
              </w:rPr>
              <w:t xml:space="preserve"> словах в предложениях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однородными членами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0F2C6C" w:rsidP="000F2C6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обособленного </w:t>
            </w:r>
            <w:r w:rsidR="003B36E4"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 </w:t>
            </w:r>
            <w:r w:rsidR="003B36E4" w:rsidRPr="003B36E4">
              <w:rPr>
                <w:rFonts w:ascii="Times New Roman" w:hAnsi="Times New Roman" w:cs="Times New Roman"/>
                <w:sz w:val="24"/>
                <w:szCs w:val="24"/>
              </w:rPr>
              <w:t>Обособленные второстепенные члены (в том числе уточняющие), их роль в предложении.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 №4.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Написание эссе на тему: «Свобод</w:t>
            </w:r>
            <w:proofErr w:type="gramStart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 это значит…»</w:t>
            </w: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0F2C6C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</w:t>
            </w:r>
            <w:r w:rsidR="003B36E4" w:rsidRPr="003B36E4">
              <w:rPr>
                <w:rFonts w:ascii="Times New Roman" w:hAnsi="Times New Roman" w:cs="Times New Roman"/>
                <w:sz w:val="24"/>
                <w:szCs w:val="24"/>
              </w:rPr>
              <w:t>определения,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6E4" w:rsidRPr="003B36E4">
              <w:rPr>
                <w:rFonts w:ascii="Times New Roman" w:hAnsi="Times New Roman" w:cs="Times New Roman"/>
                <w:sz w:val="24"/>
                <w:szCs w:val="24"/>
              </w:rPr>
              <w:t>выраженные причастными оборотами и прилагательными.</w:t>
            </w:r>
            <w:r w:rsidR="003B36E4"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Правильное построение предложений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обособленными членами, придаточными частями. 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препинания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при обособленных уточняющих, пояснительных и присоединительных членах предложения.</w:t>
            </w:r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Обособление  дополнений с производными предлогами </w:t>
            </w:r>
            <w:proofErr w:type="gramStart"/>
            <w:r w:rsidRPr="003B36E4">
              <w:rPr>
                <w:rFonts w:ascii="Times New Roman" w:hAnsi="Times New Roman" w:cs="Times New Roman"/>
                <w:i/>
                <w:sz w:val="24"/>
                <w:szCs w:val="24"/>
              </w:rPr>
              <w:t>кроме</w:t>
            </w:r>
            <w:proofErr w:type="gramEnd"/>
            <w:r w:rsidRPr="003B36E4">
              <w:rPr>
                <w:rFonts w:ascii="Times New Roman" w:hAnsi="Times New Roman" w:cs="Times New Roman"/>
                <w:i/>
                <w:sz w:val="24"/>
                <w:szCs w:val="24"/>
              </w:rPr>
              <w:t>, помимо, вместо, за исключением сверх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Параллельные синтаксические конструкции.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  <w:t>разбор</w:t>
            </w: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proofErr w:type="gramEnd"/>
          </w:p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E4" w:rsidRPr="003B36E4" w:rsidTr="003B36E4">
        <w:tc>
          <w:tcPr>
            <w:tcW w:w="42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73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B36E4" w:rsidRPr="003B36E4" w:rsidRDefault="003B36E4" w:rsidP="003B36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6E4" w:rsidRPr="003B36E4" w:rsidRDefault="003B36E4" w:rsidP="003B36E4">
      <w:pPr>
        <w:rPr>
          <w:rFonts w:ascii="Times New Roman" w:hAnsi="Times New Roman" w:cs="Times New Roman"/>
          <w:sz w:val="24"/>
          <w:szCs w:val="24"/>
        </w:rPr>
      </w:pPr>
    </w:p>
    <w:p w:rsidR="00C07A6E" w:rsidRPr="003B36E4" w:rsidRDefault="00C07A6E">
      <w:pPr>
        <w:rPr>
          <w:rFonts w:ascii="Times New Roman" w:hAnsi="Times New Roman" w:cs="Times New Roman"/>
          <w:sz w:val="24"/>
          <w:szCs w:val="24"/>
        </w:rPr>
      </w:pPr>
    </w:p>
    <w:sectPr w:rsidR="00C07A6E" w:rsidRPr="003B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E4"/>
    <w:rsid w:val="000F2C6C"/>
    <w:rsid w:val="003B36E4"/>
    <w:rsid w:val="00C01E13"/>
    <w:rsid w:val="00C07A6E"/>
    <w:rsid w:val="00C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user</cp:lastModifiedBy>
  <cp:revision>2</cp:revision>
  <dcterms:created xsi:type="dcterms:W3CDTF">2021-10-06T17:02:00Z</dcterms:created>
  <dcterms:modified xsi:type="dcterms:W3CDTF">2021-10-07T08:49:00Z</dcterms:modified>
</cp:coreProperties>
</file>