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71"/>
        <w:gridCol w:w="947"/>
        <w:gridCol w:w="941"/>
        <w:gridCol w:w="6612"/>
      </w:tblGrid>
      <w:tr w:rsidR="00ED72FA" w:rsidTr="00ED72FA">
        <w:tc>
          <w:tcPr>
            <w:tcW w:w="107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52">
              <w:rPr>
                <w:rFonts w:ascii="Times New Roman" w:hAnsi="Times New Roman" w:cs="Times New Roman"/>
                <w:b/>
                <w:sz w:val="24"/>
                <w:szCs w:val="24"/>
              </w:rPr>
              <w:t>№ модуля темы</w:t>
            </w: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5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5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612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5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ED72FA" w:rsidTr="00ED72FA">
        <w:tc>
          <w:tcPr>
            <w:tcW w:w="9571" w:type="dxa"/>
            <w:gridSpan w:val="4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C52">
              <w:rPr>
                <w:rFonts w:ascii="Times New Roman" w:hAnsi="Times New Roman" w:cs="Times New Roman"/>
                <w:b/>
                <w:sz w:val="24"/>
                <w:szCs w:val="24"/>
              </w:rPr>
              <w:t>МДК 03.01 Выполнение окрашивания волос</w:t>
            </w:r>
          </w:p>
        </w:tc>
      </w:tr>
      <w:tr w:rsidR="00ED72FA" w:rsidTr="00ED72FA">
        <w:tc>
          <w:tcPr>
            <w:tcW w:w="1071" w:type="dxa"/>
            <w:vMerge w:val="restart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19/6</w:t>
            </w: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4E2BE5" w:rsidRDefault="00ED72FA" w:rsidP="003F1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7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4E2B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№15 Составление карты последовательности и приемов нанесения красящего состава 2 группы на волосы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E83C52" w:rsidRDefault="00ED72FA" w:rsidP="003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Технологический процесс окрашивания волос с помощью шапочки, </w:t>
            </w:r>
            <w:proofErr w:type="spellStart"/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расчески-страйпера</w:t>
            </w:r>
            <w:proofErr w:type="spellEnd"/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Нанесение красителя. Время выдержки. Смывание красителя.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E83C52" w:rsidRDefault="00ED72FA" w:rsidP="003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Красители 2  группы.</w:t>
            </w:r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Характеристика химических красителей. Современные красители для волос, их возможности в изменении цвета волос, применение с окислителем, воздействие на волосы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E83C52" w:rsidRDefault="00ED72FA" w:rsidP="003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приготовления и нане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сения красителя на волосы. Врем</w:t>
            </w:r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выдержки.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Эмульгирование. Окраска красителями 2 группы отросших волос. Окраска волос в светлые тона. Окраска волос  то в тон. Окраска волос в пастельные и пепельные тона. Окраска седых волос. Повторное окрашивание волос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4E2BE5" w:rsidRDefault="00ED72FA" w:rsidP="003F1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7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4E2B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№16 Составление карты последовательности и приемов нанесения красящего состава 3 группы на волосы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E83C52" w:rsidRDefault="00ED72FA" w:rsidP="003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Микстоны</w:t>
            </w:r>
            <w:proofErr w:type="spellEnd"/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Цвет </w:t>
            </w:r>
            <w:proofErr w:type="spellStart"/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микстона</w:t>
            </w:r>
            <w:proofErr w:type="spellEnd"/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Характеристика цвета.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2" w:type="dxa"/>
          </w:tcPr>
          <w:p w:rsidR="00ED72FA" w:rsidRPr="00E83C52" w:rsidRDefault="00ED72FA" w:rsidP="003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Колорирование</w:t>
            </w:r>
            <w:proofErr w:type="spellEnd"/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волос. Технологический процесс окрашивания. Современные методы </w:t>
            </w:r>
            <w:proofErr w:type="spellStart"/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колорирования</w:t>
            </w:r>
            <w:proofErr w:type="spellEnd"/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Приемы получения ровного цвета по всей длине волос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4E2BE5" w:rsidRDefault="00ED72FA" w:rsidP="003F1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7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4E2B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№17 Составление карты последовательности и приемов нанесения красящего состава 4 группы на волосы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2" w:type="dxa"/>
          </w:tcPr>
          <w:p w:rsidR="00ED72FA" w:rsidRPr="00E83C52" w:rsidRDefault="00ED72FA" w:rsidP="003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Красители 3</w:t>
            </w:r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группы.  Временные (тонирующие) красители Операции, выполняемые красителями 3 группы. Воздействие красителей 3 группы на волосы</w:t>
            </w:r>
            <w:proofErr w:type="gramStart"/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Значение и  особенности диагностики волос, выбор красителя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E83C52" w:rsidRDefault="00ED72FA" w:rsidP="003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Тонирование</w:t>
            </w:r>
            <w:proofErr w:type="spellEnd"/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волос. Технологический процесс </w:t>
            </w:r>
            <w:proofErr w:type="spellStart"/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тонирования</w:t>
            </w:r>
            <w:proofErr w:type="spellEnd"/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волос. Нанесение красителя. Время выдержки. Смывание красителя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4E2BE5" w:rsidRDefault="00ED72FA" w:rsidP="003F1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7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4E2B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№18 Описание технологических особенностей нанесения красителя на волосы. Время выдержки. Лечебный эффект от применения растительных красителей.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E83C52" w:rsidRDefault="00ED72FA" w:rsidP="003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Красители 4 группы.</w:t>
            </w:r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Характеристика растительных красителей. Хна и басма. Совместный и раздельный способ окраски волос хной и басмой. Выбор способа окраски волос с учетом диагностики состояния волос. Приготовление растворов хны и басмы для совместного и раздельного окрашивания.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E83C52" w:rsidRDefault="00ED72FA" w:rsidP="003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особенности нанесения красителя на волосы. Время выдержки. Лечебный эффект от применения растительных красителей. Современные технологические требования к окраске волос растительными красителями.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E83C52" w:rsidRDefault="00ED72FA" w:rsidP="003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Брак при окраске волос. Варианты неудачного окрашивания, </w:t>
            </w:r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причины, меры предупреждения и способы устранения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E83C52" w:rsidRDefault="00ED72FA" w:rsidP="003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волосами после окрашивания красителями разных групп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882D7C" w:rsidRDefault="00ED72FA" w:rsidP="003F1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7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882D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№19 Заполнение таблицы вариантов неудачного окрашивания, причины, меры предупреждения и способы устранения.</w:t>
            </w:r>
          </w:p>
        </w:tc>
      </w:tr>
      <w:tr w:rsidR="00ED72FA" w:rsidTr="00ED72FA">
        <w:tc>
          <w:tcPr>
            <w:tcW w:w="1071" w:type="dxa"/>
            <w:vMerge w:val="restart"/>
          </w:tcPr>
          <w:p w:rsidR="00ED72FA" w:rsidRPr="00882D7C" w:rsidRDefault="00ED72FA" w:rsidP="003F18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2/1</w:t>
            </w: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E83C52" w:rsidRDefault="00ED72FA" w:rsidP="003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Нормы расхода препаратов, времени на выполнение работ</w:t>
            </w:r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Нормы расхода основных, вспомогательных материалов  при выполнении окраски волос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BB496E" w:rsidRDefault="00ED72FA" w:rsidP="003F1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9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№20 Составление таблиц расчета расхода  основных</w:t>
            </w:r>
            <w:proofErr w:type="gramStart"/>
            <w:r w:rsidRPr="00BB49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gramEnd"/>
            <w:r w:rsidRPr="00BB49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9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49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спомогательных  материалов при выполнении окраски волос.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E83C52" w:rsidRDefault="00ED72FA" w:rsidP="003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расхода</w:t>
            </w:r>
            <w:r w:rsidRPr="001B2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времени на выполнение  окраски волос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BB496E" w:rsidRDefault="00ED72FA" w:rsidP="003F18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49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№2 по теме №3,№4</w:t>
            </w:r>
          </w:p>
        </w:tc>
      </w:tr>
      <w:tr w:rsidR="00ED72FA" w:rsidTr="00ED72FA">
        <w:tc>
          <w:tcPr>
            <w:tcW w:w="1071" w:type="dxa"/>
            <w:vMerge w:val="restart"/>
          </w:tcPr>
          <w:p w:rsidR="00ED72FA" w:rsidRPr="00BB496E" w:rsidRDefault="00ED72FA" w:rsidP="003F18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6/2</w:t>
            </w: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E83C52" w:rsidRDefault="00ED72FA" w:rsidP="003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Уход и лечение окрашенных волос.</w:t>
            </w:r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</w:t>
            </w:r>
            <w:proofErr w:type="gramEnd"/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используемые при окрашивании волос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E83C52" w:rsidRDefault="00ED72FA" w:rsidP="003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>Шампуни и бальзамы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окрашенных волос.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E83C52" w:rsidRDefault="00ED72FA" w:rsidP="003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Флюиды и лосьоны фирмы </w:t>
            </w:r>
            <w:proofErr w:type="spellStart"/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>Estel</w:t>
            </w:r>
            <w:proofErr w:type="spellEnd"/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BB496E" w:rsidRDefault="00ED72FA" w:rsidP="003F1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7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882D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B49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  <w:proofErr w:type="spellStart"/>
            <w:r w:rsidRPr="00BB49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21Составление</w:t>
            </w:r>
            <w:proofErr w:type="spellEnd"/>
            <w:r w:rsidRPr="00BB49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таблицы распределения препаратов для окрашивания волос.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E83C52" w:rsidRDefault="00ED72FA" w:rsidP="003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Хромоэнергетический</w:t>
            </w:r>
            <w:proofErr w:type="spellEnd"/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(ХЭК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E83C52" w:rsidRDefault="00ED72FA" w:rsidP="003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волосами после окрашивания волос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E83C52" w:rsidRDefault="00ED72FA" w:rsidP="003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волосами после применения </w:t>
            </w:r>
            <w:proofErr w:type="spellStart"/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>Essex</w:t>
            </w:r>
            <w:proofErr w:type="spellEnd"/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S-OS, </w:t>
            </w:r>
            <w:proofErr w:type="spellStart"/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>Essex</w:t>
            </w:r>
            <w:proofErr w:type="spellEnd"/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>Super</w:t>
            </w:r>
            <w:proofErr w:type="spellEnd"/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>Blond</w:t>
            </w:r>
            <w:proofErr w:type="spellEnd"/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красок </w:t>
            </w:r>
            <w:proofErr w:type="spellStart"/>
            <w:r w:rsidRPr="00CD1536">
              <w:rPr>
                <w:rFonts w:ascii="Times New Roman" w:eastAsia="Times New Roman" w:hAnsi="Times New Roman" w:cs="Times New Roman"/>
                <w:sz w:val="24"/>
                <w:szCs w:val="24"/>
              </w:rPr>
              <w:t>Essex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2FA" w:rsidTr="00ED72FA">
        <w:tc>
          <w:tcPr>
            <w:tcW w:w="1071" w:type="dxa"/>
            <w:vMerge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1" w:type="dxa"/>
          </w:tcPr>
          <w:p w:rsidR="00ED72FA" w:rsidRPr="00E83C52" w:rsidRDefault="00ED72FA" w:rsidP="003F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ED72FA" w:rsidRPr="00BB496E" w:rsidRDefault="00ED72FA" w:rsidP="003F1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47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882D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B49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№22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B49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Решение задач при выборе препаратов после окрашивания волос.</w:t>
            </w:r>
          </w:p>
        </w:tc>
      </w:tr>
    </w:tbl>
    <w:p w:rsidR="000D3E0F" w:rsidRDefault="000D3E0F"/>
    <w:sectPr w:rsidR="000D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2FA"/>
    <w:rsid w:val="000D3E0F"/>
    <w:rsid w:val="00ED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2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2021-10-14T10:06:00Z</dcterms:created>
  <dcterms:modified xsi:type="dcterms:W3CDTF">2021-10-14T10:12:00Z</dcterms:modified>
</cp:coreProperties>
</file>